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E81" w:rsidRPr="0003635A" w:rsidRDefault="0003635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03635A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382E81" w:rsidRPr="0003635A" w:rsidRDefault="0003635A">
      <w:pPr>
        <w:spacing w:after="0" w:line="408" w:lineRule="auto"/>
        <w:ind w:left="120"/>
        <w:jc w:val="center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37ac6180-0491-4e51-bcdc-02f177e3ca02"/>
      <w:r w:rsidRPr="0003635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0"/>
      <w:r w:rsidRPr="0003635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82E81" w:rsidRPr="0003635A" w:rsidRDefault="0003635A">
      <w:pPr>
        <w:spacing w:after="0" w:line="408" w:lineRule="auto"/>
        <w:ind w:left="120"/>
        <w:jc w:val="center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ada58fd-6609-4cda-9277-f572cdc08664"/>
      <w:r w:rsidRPr="0003635A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  <w:r w:rsidRPr="0003635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3635A">
        <w:rPr>
          <w:rFonts w:ascii="Times New Roman" w:hAnsi="Times New Roman"/>
          <w:color w:val="000000"/>
          <w:sz w:val="28"/>
          <w:lang w:val="ru-RU"/>
        </w:rPr>
        <w:t>​</w:t>
      </w:r>
    </w:p>
    <w:p w:rsidR="00382E81" w:rsidRPr="0003635A" w:rsidRDefault="0003635A">
      <w:pPr>
        <w:spacing w:after="0" w:line="408" w:lineRule="auto"/>
        <w:ind w:left="120"/>
        <w:jc w:val="center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МБОУ "СОШ с.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Павло</w:t>
      </w:r>
      <w:bookmarkStart w:id="2" w:name="_GoBack"/>
      <w:bookmarkEnd w:id="2"/>
      <w:r w:rsidR="00A4242D">
        <w:rPr>
          <w:rFonts w:ascii="Times New Roman" w:hAnsi="Times New Roman"/>
          <w:b/>
          <w:color w:val="000000"/>
          <w:sz w:val="28"/>
          <w:lang w:val="ru-RU"/>
        </w:rPr>
        <w:t>ф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:rsidR="00382E81" w:rsidRPr="0003635A" w:rsidRDefault="00382E81">
      <w:pPr>
        <w:spacing w:after="0"/>
        <w:ind w:left="120"/>
        <w:rPr>
          <w:lang w:val="ru-RU"/>
        </w:rPr>
      </w:pPr>
    </w:p>
    <w:p w:rsidR="00382E81" w:rsidRPr="0003635A" w:rsidRDefault="00382E81">
      <w:pPr>
        <w:spacing w:after="0"/>
        <w:ind w:left="120"/>
        <w:rPr>
          <w:lang w:val="ru-RU"/>
        </w:rPr>
      </w:pPr>
    </w:p>
    <w:p w:rsidR="00382E81" w:rsidRPr="0003635A" w:rsidRDefault="00382E81">
      <w:pPr>
        <w:spacing w:after="0"/>
        <w:ind w:left="120"/>
        <w:rPr>
          <w:lang w:val="ru-RU"/>
        </w:rPr>
      </w:pPr>
    </w:p>
    <w:p w:rsidR="00382E81" w:rsidRPr="0003635A" w:rsidRDefault="00382E8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82E81" w:rsidRPr="0003635A">
        <w:tc>
          <w:tcPr>
            <w:tcW w:w="3114" w:type="dxa"/>
          </w:tcPr>
          <w:p w:rsidR="00382E81" w:rsidRDefault="00382E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82E81" w:rsidRDefault="00382E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82E81" w:rsidRDefault="000363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82E81" w:rsidRDefault="0003635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ОО</w:t>
            </w:r>
          </w:p>
          <w:p w:rsidR="00382E81" w:rsidRDefault="0003635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82E81" w:rsidRDefault="0003635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:rsidR="00382E81" w:rsidRDefault="0003635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№51-ОД от «28» 08   2023 г.</w:t>
            </w:r>
          </w:p>
          <w:p w:rsidR="00382E81" w:rsidRDefault="00382E8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82E81" w:rsidRPr="0003635A" w:rsidRDefault="00382E81">
      <w:pPr>
        <w:spacing w:after="0"/>
        <w:ind w:left="120"/>
        <w:rPr>
          <w:lang w:val="ru-RU"/>
        </w:rPr>
      </w:pPr>
    </w:p>
    <w:p w:rsidR="00382E81" w:rsidRPr="0003635A" w:rsidRDefault="0003635A">
      <w:pPr>
        <w:spacing w:after="0"/>
        <w:ind w:left="120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‌</w:t>
      </w:r>
    </w:p>
    <w:p w:rsidR="00382E81" w:rsidRPr="0003635A" w:rsidRDefault="00382E81">
      <w:pPr>
        <w:spacing w:after="0"/>
        <w:ind w:left="120"/>
        <w:rPr>
          <w:lang w:val="ru-RU"/>
        </w:rPr>
      </w:pPr>
    </w:p>
    <w:p w:rsidR="00382E81" w:rsidRPr="0003635A" w:rsidRDefault="00382E81">
      <w:pPr>
        <w:spacing w:after="0"/>
        <w:ind w:left="120"/>
        <w:rPr>
          <w:lang w:val="ru-RU"/>
        </w:rPr>
      </w:pPr>
    </w:p>
    <w:p w:rsidR="00382E81" w:rsidRPr="0003635A" w:rsidRDefault="00382E81">
      <w:pPr>
        <w:spacing w:after="0"/>
        <w:ind w:left="120"/>
        <w:rPr>
          <w:lang w:val="ru-RU"/>
        </w:rPr>
      </w:pPr>
    </w:p>
    <w:p w:rsidR="00382E81" w:rsidRDefault="0003635A">
      <w:pPr>
        <w:spacing w:after="0" w:line="408" w:lineRule="auto"/>
        <w:ind w:left="120"/>
        <w:jc w:val="center"/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РАБОЧАЯ ПРОГРАМ</w:t>
      </w:r>
      <w:r>
        <w:rPr>
          <w:rFonts w:ascii="Times New Roman" w:hAnsi="Times New Roman"/>
          <w:b/>
          <w:color w:val="000000"/>
          <w:sz w:val="28"/>
        </w:rPr>
        <w:t>МА</w:t>
      </w:r>
    </w:p>
    <w:p w:rsidR="00382E81" w:rsidRDefault="0003635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968841)</w:t>
      </w:r>
    </w:p>
    <w:p w:rsidR="00382E81" w:rsidRDefault="00382E81">
      <w:pPr>
        <w:spacing w:after="0"/>
        <w:ind w:left="120"/>
        <w:jc w:val="center"/>
      </w:pPr>
    </w:p>
    <w:p w:rsidR="00382E81" w:rsidRPr="0003635A" w:rsidRDefault="0003635A">
      <w:pPr>
        <w:spacing w:after="0" w:line="408" w:lineRule="auto"/>
        <w:ind w:left="120"/>
        <w:jc w:val="center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382E81" w:rsidRPr="0003635A" w:rsidRDefault="0003635A">
      <w:pPr>
        <w:spacing w:after="0" w:line="408" w:lineRule="auto"/>
        <w:ind w:left="120"/>
        <w:jc w:val="center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для обучающихся 8 </w:t>
      </w:r>
      <w:r w:rsidRPr="0003635A">
        <w:rPr>
          <w:rFonts w:ascii="Calibri" w:hAnsi="Calibri"/>
          <w:color w:val="000000"/>
          <w:sz w:val="28"/>
          <w:lang w:val="ru-RU"/>
        </w:rPr>
        <w:t xml:space="preserve">– 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382E81" w:rsidRPr="0003635A" w:rsidRDefault="00382E81">
      <w:pPr>
        <w:spacing w:after="0"/>
        <w:ind w:left="120"/>
        <w:jc w:val="center"/>
        <w:rPr>
          <w:lang w:val="ru-RU"/>
        </w:rPr>
      </w:pPr>
    </w:p>
    <w:p w:rsidR="00382E81" w:rsidRPr="0003635A" w:rsidRDefault="00382E81">
      <w:pPr>
        <w:spacing w:after="0"/>
        <w:ind w:left="120"/>
        <w:jc w:val="center"/>
        <w:rPr>
          <w:lang w:val="ru-RU"/>
        </w:rPr>
      </w:pPr>
    </w:p>
    <w:p w:rsidR="00382E81" w:rsidRPr="0003635A" w:rsidRDefault="00382E81">
      <w:pPr>
        <w:spacing w:after="0"/>
        <w:ind w:left="120"/>
        <w:jc w:val="center"/>
        <w:rPr>
          <w:lang w:val="ru-RU"/>
        </w:rPr>
      </w:pPr>
    </w:p>
    <w:p w:rsidR="00382E81" w:rsidRPr="0003635A" w:rsidRDefault="00382E81">
      <w:pPr>
        <w:spacing w:after="0"/>
        <w:ind w:left="120"/>
        <w:jc w:val="center"/>
        <w:rPr>
          <w:lang w:val="ru-RU"/>
        </w:rPr>
      </w:pPr>
    </w:p>
    <w:p w:rsidR="00382E81" w:rsidRPr="0003635A" w:rsidRDefault="00382E81">
      <w:pPr>
        <w:spacing w:after="0"/>
        <w:ind w:left="120"/>
        <w:jc w:val="center"/>
        <w:rPr>
          <w:lang w:val="ru-RU"/>
        </w:rPr>
      </w:pPr>
    </w:p>
    <w:p w:rsidR="00382E81" w:rsidRPr="0003635A" w:rsidRDefault="00382E81">
      <w:pPr>
        <w:spacing w:after="0"/>
        <w:ind w:left="120"/>
        <w:jc w:val="center"/>
        <w:rPr>
          <w:lang w:val="ru-RU"/>
        </w:rPr>
      </w:pPr>
    </w:p>
    <w:p w:rsidR="00382E81" w:rsidRPr="0003635A" w:rsidRDefault="00382E81">
      <w:pPr>
        <w:spacing w:after="0"/>
        <w:ind w:left="120"/>
        <w:jc w:val="center"/>
        <w:rPr>
          <w:lang w:val="ru-RU"/>
        </w:rPr>
      </w:pPr>
    </w:p>
    <w:p w:rsidR="00382E81" w:rsidRPr="0003635A" w:rsidRDefault="00382E81">
      <w:pPr>
        <w:spacing w:after="0"/>
        <w:ind w:left="120"/>
        <w:jc w:val="center"/>
        <w:rPr>
          <w:lang w:val="ru-RU"/>
        </w:rPr>
      </w:pPr>
    </w:p>
    <w:p w:rsidR="00382E81" w:rsidRPr="0003635A" w:rsidRDefault="00382E81">
      <w:pPr>
        <w:spacing w:after="0"/>
        <w:ind w:left="120"/>
        <w:jc w:val="center"/>
        <w:rPr>
          <w:lang w:val="ru-RU"/>
        </w:rPr>
      </w:pPr>
    </w:p>
    <w:p w:rsidR="00382E81" w:rsidRPr="0003635A" w:rsidRDefault="00382E81">
      <w:pPr>
        <w:spacing w:after="0"/>
        <w:ind w:left="120"/>
        <w:jc w:val="center"/>
        <w:rPr>
          <w:lang w:val="ru-RU"/>
        </w:rPr>
      </w:pPr>
    </w:p>
    <w:p w:rsidR="00382E81" w:rsidRPr="0003635A" w:rsidRDefault="0003635A">
      <w:pPr>
        <w:spacing w:after="0"/>
        <w:jc w:val="center"/>
        <w:rPr>
          <w:lang w:val="ru-RU"/>
        </w:rPr>
      </w:pPr>
      <w:bookmarkStart w:id="3" w:name="ea1153b0-1c57-4e3e-bd72-9418d6c953dd"/>
      <w:r w:rsidRPr="0003635A">
        <w:rPr>
          <w:rFonts w:ascii="Times New Roman" w:hAnsi="Times New Roman"/>
          <w:b/>
          <w:color w:val="000000"/>
          <w:sz w:val="28"/>
          <w:lang w:val="ru-RU"/>
        </w:rPr>
        <w:t>с. Павло-Федоровка</w:t>
      </w:r>
      <w:bookmarkEnd w:id="3"/>
      <w:r w:rsidRPr="0003635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e8dfc76-3a09-41e0-9709-3fc2ade1ca6e"/>
      <w:r w:rsidRPr="0003635A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03635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3635A">
        <w:rPr>
          <w:rFonts w:ascii="Times New Roman" w:hAnsi="Times New Roman"/>
          <w:color w:val="000000"/>
          <w:sz w:val="28"/>
          <w:lang w:val="ru-RU"/>
        </w:rPr>
        <w:t>​</w:t>
      </w:r>
    </w:p>
    <w:p w:rsidR="00382E81" w:rsidRPr="0003635A" w:rsidRDefault="00382E81">
      <w:pPr>
        <w:spacing w:after="0"/>
        <w:ind w:left="120"/>
        <w:rPr>
          <w:lang w:val="ru-RU"/>
        </w:rPr>
      </w:pPr>
    </w:p>
    <w:p w:rsidR="00382E81" w:rsidRPr="0003635A" w:rsidRDefault="00382E81">
      <w:pPr>
        <w:rPr>
          <w:lang w:val="ru-RU"/>
        </w:rPr>
        <w:sectPr w:rsidR="00382E81" w:rsidRPr="0003635A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6906822"/>
    </w:p>
    <w:bookmarkEnd w:id="5"/>
    <w:p w:rsidR="00382E81" w:rsidRPr="0003635A" w:rsidRDefault="0003635A">
      <w:pPr>
        <w:spacing w:after="0" w:line="264" w:lineRule="auto"/>
        <w:ind w:left="12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82E81" w:rsidRPr="0003635A" w:rsidRDefault="0003635A">
      <w:pPr>
        <w:spacing w:after="0" w:line="264" w:lineRule="auto"/>
        <w:ind w:left="12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​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межпредметных и внутрипредметных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>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знакомит со спецификой научного мышления, закладывает основы целостного взгляда на единство природы и человека, является ответственным этапом в формировании естественно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научной грамотности обучающихся; 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lastRenderedPageBreak/>
        <w:t>способствует формированию ценностного отношения к естественн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>­научным знаниям, к природе, к человеку, вносит свой вклад в экологическое образование обучающихся.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Курс химии на уровне основного общего образования ориентирован на освоение 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системы первоначальных понятий химии, основ неорганической химии и некоторых отдельных значимых понятий органической химии.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Calibri" w:hAnsi="Calibri"/>
          <w:color w:val="000000"/>
          <w:sz w:val="28"/>
          <w:lang w:val="ru-RU"/>
        </w:rPr>
        <w:t>–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атомно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>молекулярного учения как основы всего естествознания;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Calibri" w:hAnsi="Calibri"/>
          <w:color w:val="000000"/>
          <w:sz w:val="28"/>
          <w:lang w:val="ru-RU"/>
        </w:rPr>
        <w:t>–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Calibri" w:hAnsi="Calibri"/>
          <w:color w:val="000000"/>
          <w:sz w:val="28"/>
          <w:lang w:val="ru-RU"/>
        </w:rPr>
        <w:t>–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Calibri" w:hAnsi="Calibri"/>
          <w:color w:val="000000"/>
          <w:sz w:val="28"/>
          <w:lang w:val="ru-RU"/>
        </w:rPr>
        <w:t>–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 xml:space="preserve">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</w:t>
      </w:r>
      <w:r w:rsidRPr="0003635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  <w:proofErr w:type="gramEnd"/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При изучении химии на уровне основного общего образования 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важное значение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приобрели такие цели, как: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Calibri" w:hAnsi="Calibri"/>
          <w:color w:val="000000"/>
          <w:sz w:val="28"/>
          <w:lang w:val="ru-RU"/>
        </w:rPr>
        <w:t>–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Calibri" w:hAnsi="Calibri"/>
          <w:color w:val="000000"/>
          <w:sz w:val="28"/>
          <w:lang w:val="ru-RU"/>
        </w:rPr>
        <w:t>–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Calibri" w:hAnsi="Calibri"/>
          <w:color w:val="000000"/>
          <w:sz w:val="28"/>
          <w:lang w:val="ru-RU"/>
        </w:rPr>
        <w:t>–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Calibri" w:hAnsi="Calibri"/>
          <w:color w:val="000000"/>
          <w:sz w:val="28"/>
          <w:lang w:val="ru-RU"/>
        </w:rPr>
        <w:t>–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Calibri" w:hAnsi="Calibri"/>
          <w:color w:val="000000"/>
          <w:sz w:val="28"/>
          <w:lang w:val="ru-RU"/>
        </w:rPr>
        <w:t>–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Calibri" w:hAnsi="Calibri"/>
          <w:color w:val="333333"/>
          <w:sz w:val="28"/>
          <w:lang w:val="ru-RU"/>
        </w:rPr>
        <w:t>–</w:t>
      </w:r>
      <w:r w:rsidRPr="0003635A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03635A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​‌</w:t>
      </w:r>
      <w:bookmarkStart w:id="6" w:name="9012e5c9-2e66-40e9-9799-caf6f2595164"/>
      <w:r w:rsidRPr="0003635A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6"/>
      <w:r w:rsidRPr="0003635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82E81" w:rsidRPr="0003635A" w:rsidRDefault="0003635A">
      <w:pPr>
        <w:spacing w:after="0" w:line="264" w:lineRule="auto"/>
        <w:ind w:left="12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​</w:t>
      </w:r>
    </w:p>
    <w:p w:rsidR="00382E81" w:rsidRPr="0003635A" w:rsidRDefault="0003635A">
      <w:pPr>
        <w:spacing w:after="0" w:line="264" w:lineRule="auto"/>
        <w:ind w:left="12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‌</w:t>
      </w:r>
    </w:p>
    <w:p w:rsidR="00382E81" w:rsidRPr="0003635A" w:rsidRDefault="00382E81">
      <w:pPr>
        <w:rPr>
          <w:lang w:val="ru-RU"/>
        </w:rPr>
        <w:sectPr w:rsidR="00382E81" w:rsidRPr="0003635A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6906823"/>
    </w:p>
    <w:p w:rsidR="00382E81" w:rsidRPr="0003635A" w:rsidRDefault="0003635A">
      <w:pPr>
        <w:spacing w:after="0" w:line="264" w:lineRule="auto"/>
        <w:ind w:left="120"/>
        <w:jc w:val="both"/>
        <w:rPr>
          <w:lang w:val="ru-RU"/>
        </w:rPr>
      </w:pPr>
      <w:bookmarkStart w:id="8" w:name="block-6906824"/>
      <w:bookmarkEnd w:id="7"/>
      <w:r w:rsidRPr="0003635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82E81" w:rsidRPr="0003635A" w:rsidRDefault="0003635A">
      <w:pPr>
        <w:spacing w:after="0" w:line="264" w:lineRule="auto"/>
        <w:ind w:left="12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​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82E81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с хлоридом бария,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03635A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03635A">
        <w:rPr>
          <w:rFonts w:ascii="Times New Roman" w:hAnsi="Times New Roman"/>
          <w:color w:val="000000"/>
          <w:sz w:val="28"/>
          <w:lang w:val="ru-RU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(шаростержневых).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</w:t>
      </w:r>
      <w:r w:rsidRPr="0003635A">
        <w:rPr>
          <w:rFonts w:ascii="Times New Roman" w:hAnsi="Times New Roman"/>
          <w:color w:val="000000"/>
          <w:sz w:val="28"/>
          <w:lang w:val="ru-RU"/>
        </w:rPr>
        <w:lastRenderedPageBreak/>
        <w:t>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Молярный объём газов. Расчёты по химическим уравнениям.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Классификация неорганических соединений. Оксиды. Классификация оксидов: 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солеобразующие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Соли. Номенклатура солей. Физические и химические свойства солей. Получение солей.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03635A">
        <w:rPr>
          <w:rFonts w:ascii="Times New Roman" w:hAnsi="Times New Roman"/>
          <w:color w:val="000000"/>
          <w:sz w:val="28"/>
          <w:lang w:val="ru-RU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 xml:space="preserve"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</w:t>
      </w:r>
      <w:r w:rsidRPr="0003635A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03635A">
        <w:rPr>
          <w:rFonts w:ascii="Times New Roman" w:hAnsi="Times New Roman"/>
          <w:color w:val="000000"/>
          <w:sz w:val="28"/>
          <w:lang w:val="ru-RU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>, решение экспериментальных задач по теме «Важнейшие классы неорганических соединений».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Периодический закон. Периодическая система химических элементов Д. И. Менделеева. Короткопериодная и длиннопериодная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Степень окисления. Окислительно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>восстановительные реакции. Процессы окисления и восстановления. Окислители и восстановители.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i/>
          <w:color w:val="000000"/>
          <w:sz w:val="28"/>
          <w:lang w:val="ru-RU"/>
        </w:rPr>
        <w:t>Химический эксперимент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 связи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lastRenderedPageBreak/>
        <w:t>Реализация межпредметных связей при изучении химии в 8 классе осуществляется через использование как общих естественн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>­научных понятий, так и понятий, являющихся системными для отдельных предметов естественно­-научного цикла.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Общие естественн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>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Биология: фотосинтез, дыхание, биосфера.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bookmarkEnd w:id="8"/>
    <w:p w:rsidR="00382E81" w:rsidRPr="0003635A" w:rsidRDefault="00382E8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82E81" w:rsidRPr="0003635A" w:rsidRDefault="00382E8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82E81" w:rsidRPr="0003635A" w:rsidRDefault="00382E8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82E81" w:rsidRPr="0003635A" w:rsidRDefault="00382E8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82E81" w:rsidRPr="0003635A" w:rsidRDefault="00382E8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82E81" w:rsidRPr="0003635A" w:rsidRDefault="00382E8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382E81" w:rsidRPr="0003635A" w:rsidRDefault="0003635A">
      <w:pPr>
        <w:spacing w:after="0" w:line="264" w:lineRule="auto"/>
        <w:ind w:left="12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ХИМИИ НА УРОВНЕ ОСНОВНОГО ОБЩЕГО ОБРАЗОВАНИЯ</w:t>
      </w:r>
    </w:p>
    <w:p w:rsidR="00382E81" w:rsidRPr="0003635A" w:rsidRDefault="00382E81">
      <w:pPr>
        <w:spacing w:after="0" w:line="264" w:lineRule="auto"/>
        <w:ind w:left="120"/>
        <w:jc w:val="both"/>
        <w:rPr>
          <w:lang w:val="ru-RU"/>
        </w:rPr>
      </w:pP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основе, в том числе в части: 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03635A">
        <w:rPr>
          <w:rFonts w:ascii="Times New Roman" w:hAnsi="Times New Roman"/>
          <w:color w:val="000000"/>
          <w:sz w:val="28"/>
          <w:lang w:val="ru-RU"/>
        </w:rPr>
        <w:t>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социальных нормах и правилах межличностных отношений в коллективе, коммуникативной компетентности в общественно полезной, учебно­исследовательской, творческой и других видах деятельности,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деятельности, готовности оценивать своё поведение и поступки своих товарищей с позиции нравственных и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правовых норм с учётом осознания последствий поступков;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</w:t>
      </w:r>
      <w:r w:rsidRPr="0003635A">
        <w:rPr>
          <w:rFonts w:ascii="Times New Roman" w:hAnsi="Times New Roman"/>
          <w:color w:val="000000"/>
          <w:sz w:val="28"/>
          <w:lang w:val="ru-RU"/>
        </w:rPr>
        <w:t>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составляющие основу для понимания сущности научной картины мира, представления об основных закономерностях развития природы, взаимосвязях человека с природной средой, о роли химии в познании этих закономерностей; 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познавательные мотивы, направленные на получение новых знаний по химии, необходимые для объяснения наблюдаемых процессов и явлений, познавательной, информационной и читательской культуры, в том числе навыков самостоятельной работы с учебными текстами, справочной литературой, доступными техническими средствами информационных технологий;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проектной и исследовательской деятельности, к осознанному выбору направленности и уровня обучения в дальнейшем;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bookmarkStart w:id="9" w:name="_Toc138318759"/>
      <w:bookmarkEnd w:id="9"/>
      <w:r w:rsidRPr="0003635A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</w:t>
      </w:r>
      <w:r w:rsidRPr="0003635A">
        <w:rPr>
          <w:rFonts w:ascii="Times New Roman" w:hAnsi="Times New Roman"/>
          <w:color w:val="000000"/>
          <w:sz w:val="28"/>
          <w:lang w:val="ru-RU"/>
        </w:rPr>
        <w:t>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установки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уважение к труду и результатам трудовой деятельности, в том числе на основе применения предметных знаний по химии, осознанный выбор индивидуальной траектории продолжения образования с учётом личностных интересов и способности к химии, общественных интересов и потребностей, успешной профессиональной деятельности и развития необходимых умений, готовность адаптироваться в профессиональной среде;</w:t>
      </w:r>
      <w:proofErr w:type="gramEnd"/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lastRenderedPageBreak/>
        <w:t>6)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существования, понимание ценности здорового и безопасного образа жизни, ответственное отношение к собственному физическому и психическому здоровью, осознание ценности соблюдения правил безопасного поведения при работе с веществами, а также в ситуациях, угрожающих здоровью и жизни людей;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способности применять знания, получаемые при изучении химии, для решения задач, связанных с окружающей природной средой, для повышения уровня экологической культуры, осознания глобального характера экологических проблем и путей их решения посредством методов химии, экологического мышления, умения руководствоваться им в познавательной, коммуникативной и социальной практике.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другое.),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деятельности. </w:t>
      </w:r>
      <w:proofErr w:type="gramEnd"/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умения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 другими понятиями), использовать понятия для объяснения отдельных фактов и явлений, выбирать основания и критерии для классификации химических веществ и химических реакций, устанавливать причинно-следственные связи между объектами изучения, строить логические рассуждения (индуктивные, дедуктивные, по аналогии), делать выводы и заключения;</w:t>
      </w:r>
      <w:proofErr w:type="gramEnd"/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 xml:space="preserve">умение применять в процессе познания понятия (предметные и метапредметные), символические (знаковые) модели, используемые в химии, преобразовывать широко применяемые в химии модельные представления – химический знак (символ элемента), химическая формула и уравнение химической реакции – при решении учебно-познавательных задач, с учётом этих модельных представлений выявлять и характеризовать существенные </w:t>
      </w:r>
      <w:r w:rsidRPr="0003635A">
        <w:rPr>
          <w:rFonts w:ascii="Times New Roman" w:hAnsi="Times New Roman"/>
          <w:color w:val="000000"/>
          <w:sz w:val="28"/>
          <w:lang w:val="ru-RU"/>
        </w:rPr>
        <w:lastRenderedPageBreak/>
        <w:t>признаки изучаемых объектов – химических веществ и химических реакций, выявлять общие закономерности, причинно-следственные связи и противоречия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в изучаемых процессах и явлениях.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03635A">
        <w:rPr>
          <w:rFonts w:ascii="Times New Roman" w:hAnsi="Times New Roman"/>
          <w:color w:val="000000"/>
          <w:sz w:val="28"/>
          <w:lang w:val="ru-RU"/>
        </w:rPr>
        <w:t>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умение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приобретение опыта по планированию, организации и проведению ученических экспериментов,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умение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Интернета), критически оценивать противоречивую и недостоверную информацию;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умение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типа,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систем,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комбинациями;</w:t>
      </w:r>
      <w:proofErr w:type="gramEnd"/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умение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умения задавать вопросы (в ходе диалога и (или) дискуссии) по существу обсуждаемой темы, формулировать свои предложения относительно выполнения предложенной задачи;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умения представлять полученные результаты познавательной деятельности в устных и письменных текстах; делать презентацию результатов выполнения химического эксперимента (лабораторного опыта, лабораторной работы по исследованию свойств веществ, учебного проекта);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lastRenderedPageBreak/>
        <w:t>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другие).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умение самостоятельно определять цели деятельности, планировать, осуществлять, 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– веществах и реакциях, оценивать соответствие полученного результата заявленной цели, умение использовать и анализировать контексты, предлагаемые в условии заданий.</w:t>
      </w:r>
      <w:bookmarkStart w:id="10" w:name="_Toc134720971"/>
      <w:bookmarkStart w:id="11" w:name="_Toc138318760"/>
      <w:bookmarkEnd w:id="10"/>
      <w:bookmarkEnd w:id="11"/>
      <w:proofErr w:type="gramEnd"/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 xml:space="preserve">В составе предметных результатов по освоению обязательного содержания, установленного данной федеральной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получению нового знания, его интерпретации, преобразованию и применению в различных учебных и новых ситуациях. </w:t>
      </w:r>
      <w:proofErr w:type="gramEnd"/>
    </w:p>
    <w:p w:rsidR="00382E81" w:rsidRPr="0003635A" w:rsidRDefault="0003635A">
      <w:pPr>
        <w:spacing w:after="0" w:line="264" w:lineRule="auto"/>
        <w:ind w:firstLine="600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03635A">
        <w:rPr>
          <w:rFonts w:ascii="Times New Roman" w:hAnsi="Times New Roman"/>
          <w:b/>
          <w:color w:val="000000"/>
          <w:sz w:val="28"/>
          <w:lang w:val="ru-RU"/>
        </w:rPr>
        <w:t xml:space="preserve"> 8 классе</w:t>
      </w:r>
      <w:r w:rsidRPr="0003635A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 xml:space="preserve"> и эндотермические реакции, тепловой 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эффект реакции, ядро атома, электронный слой атома, атомная орбиталь,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</w:r>
      <w:proofErr w:type="gramEnd"/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химическую символику для составления формул веществ и уравнений химических реакций;</w:t>
      </w:r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</w:r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атомно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­-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>молекулярного учения, закона Авогадро;</w:t>
      </w:r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</w:r>
      <w:proofErr w:type="gramEnd"/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</w:r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</w:r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</w:r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</w:t>
      </w: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03635A">
        <w:rPr>
          <w:rFonts w:ascii="Times New Roman" w:hAnsi="Times New Roman"/>
          <w:color w:val="000000"/>
          <w:sz w:val="28"/>
          <w:lang w:val="ru-RU"/>
        </w:rPr>
        <w:t>­следственных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</w:r>
    </w:p>
    <w:p w:rsidR="00382E81" w:rsidRPr="0003635A" w:rsidRDefault="000363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03635A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</w:r>
      <w:proofErr w:type="gramEnd"/>
    </w:p>
    <w:p w:rsidR="00382E81" w:rsidRPr="0003635A" w:rsidRDefault="00382E81">
      <w:pPr>
        <w:rPr>
          <w:lang w:val="ru-RU"/>
        </w:rPr>
        <w:sectPr w:rsidR="00382E81" w:rsidRPr="0003635A">
          <w:pgSz w:w="11906" w:h="16383"/>
          <w:pgMar w:top="1134" w:right="850" w:bottom="1134" w:left="1701" w:header="720" w:footer="720" w:gutter="0"/>
          <w:cols w:space="720"/>
        </w:sectPr>
      </w:pPr>
      <w:bookmarkStart w:id="12" w:name="block-6906826"/>
    </w:p>
    <w:bookmarkEnd w:id="12"/>
    <w:p w:rsidR="00382E81" w:rsidRDefault="0003635A">
      <w:pPr>
        <w:spacing w:after="0"/>
        <w:ind w:left="120"/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82E81" w:rsidRDefault="000363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427"/>
        <w:gridCol w:w="1530"/>
        <w:gridCol w:w="2303"/>
        <w:gridCol w:w="2389"/>
        <w:gridCol w:w="3532"/>
      </w:tblGrid>
      <w:tr w:rsidR="00382E81">
        <w:trPr>
          <w:trHeight w:val="144"/>
          <w:tblCellSpacing w:w="0" w:type="dxa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E81" w:rsidRDefault="00382E8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82E81" w:rsidRDefault="00382E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82E81" w:rsidRDefault="00382E81">
            <w:pPr>
              <w:spacing w:after="0"/>
              <w:ind w:left="135"/>
            </w:pPr>
          </w:p>
        </w:tc>
      </w:tr>
      <w:tr w:rsidR="00382E81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E81" w:rsidRDefault="00382E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E81" w:rsidRDefault="00382E8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E81" w:rsidRDefault="00382E8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82E81" w:rsidRDefault="00382E8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82E81" w:rsidRDefault="00382E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E81" w:rsidRDefault="00382E81"/>
        </w:tc>
      </w:tr>
      <w:tr w:rsidR="00382E81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 химические понятия</w:t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382E8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Вещества и химические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382E8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E81" w:rsidRDefault="00382E81"/>
        </w:tc>
      </w:tr>
      <w:tr w:rsidR="00382E81" w:rsidRPr="00A4242D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63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Воздух. Кислород. Понятие об оксидах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382E8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382E8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Водород</w:t>
            </w:r>
            <w:proofErr w:type="gramStart"/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382E8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классы неорганических соединений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82E81" w:rsidRDefault="00382E81"/>
        </w:tc>
      </w:tr>
      <w:tr w:rsidR="00382E81">
        <w:trPr>
          <w:trHeight w:val="144"/>
          <w:tblCellSpacing w:w="0" w:type="dxa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635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 атомов. Химическая связь. Окислительно-восстановительные реакции</w:t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</w:t>
            </w:r>
            <w:proofErr w:type="gramStart"/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Менделе</w:t>
            </w:r>
            <w:proofErr w:type="gramEnd"/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­ева.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382E8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382E8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382E8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382E81"/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382E81"/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382E8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382E8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82E81" w:rsidRDefault="00382E81"/>
        </w:tc>
      </w:tr>
    </w:tbl>
    <w:p w:rsidR="00382E81" w:rsidRPr="0003635A" w:rsidRDefault="00382E81">
      <w:pPr>
        <w:rPr>
          <w:lang w:val="ru-RU"/>
        </w:rPr>
        <w:sectPr w:rsidR="00382E81" w:rsidRPr="00036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E81" w:rsidRPr="0003635A" w:rsidRDefault="00382E81" w:rsidP="0003635A">
      <w:pPr>
        <w:spacing w:after="0"/>
        <w:ind w:left="120"/>
        <w:rPr>
          <w:lang w:val="ru-RU"/>
        </w:rPr>
        <w:sectPr w:rsidR="00382E81" w:rsidRPr="000363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E81" w:rsidRPr="0003635A" w:rsidRDefault="00382E81">
      <w:pPr>
        <w:rPr>
          <w:lang w:val="ru-RU"/>
        </w:rPr>
        <w:sectPr w:rsidR="00382E81" w:rsidRPr="0003635A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6906821"/>
    </w:p>
    <w:bookmarkEnd w:id="13"/>
    <w:p w:rsidR="00382E81" w:rsidRDefault="0003635A" w:rsidP="0003635A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382E81" w:rsidRDefault="000363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382E81">
        <w:trPr>
          <w:trHeight w:val="144"/>
          <w:tblCellSpacing w:w="0" w:type="dxa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82E81" w:rsidRDefault="00382E81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82E81" w:rsidRDefault="00382E81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82E81" w:rsidRDefault="00382E81">
            <w:pPr>
              <w:spacing w:after="0"/>
              <w:ind w:left="135"/>
            </w:pPr>
          </w:p>
        </w:tc>
      </w:tr>
      <w:tr w:rsidR="00382E81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E81" w:rsidRDefault="00382E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E81" w:rsidRDefault="00382E81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82E81" w:rsidRDefault="00382E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82E81" w:rsidRDefault="00382E81"/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химии. Роль химии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Тела и вещества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методах познания в химии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«Правила работы в лаборатории и приёмы обращения с лабораторным оборудованием»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Чистые вещества и смеси. Способы разделения смесей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 «Разделение смесей (на примере очистки поваренной соли)»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Атомы и молекулы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элементы. Знаки (символы) химических элементов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2</w:instrText>
            </w:r>
            <w:r w:rsidR="00CD4F61">
              <w:instrText>be</w:instrText>
            </w:r>
            <w:r w:rsidR="00CD4F61" w:rsidRPr="00A4242D">
              <w:rPr>
                <w:lang w:val="ru-RU"/>
              </w:rPr>
              <w:instrText>8"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be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вещества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2</w:instrText>
            </w:r>
            <w:r w:rsidR="00CD4F61">
              <w:instrText>a</w:instrText>
            </w:r>
            <w:r w:rsidR="00CD4F61" w:rsidRPr="00A4242D">
              <w:rPr>
                <w:lang w:val="ru-RU"/>
              </w:rPr>
              <w:instrText>6</w:instrText>
            </w:r>
            <w:r w:rsidR="00CD4F61">
              <w:instrText>c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Атомно-молекулярное учение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2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50"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постоянства состава веществ. Химическая формула.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Валентность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атомов химических элементов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2</w:instrText>
            </w:r>
            <w:r w:rsidR="00CD4F61">
              <w:instrText>eae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eae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 атомная масса. Относительная молекулярная масса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323</w:instrText>
            </w:r>
            <w:r w:rsidR="00CD4F61">
              <w:instrText>c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323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Массовая доля химического элемента в соединении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350</w:instrText>
            </w:r>
            <w:r w:rsidR="00CD4F61">
              <w:instrText>c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350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5230"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5230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явления. Химическая реакция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37</w:instrText>
            </w:r>
            <w:r w:rsidR="00CD4F61">
              <w:instrText>fa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37</w:t>
            </w:r>
            <w:r>
              <w:rPr>
                <w:rFonts w:ascii="Times New Roman" w:hAnsi="Times New Roman"/>
                <w:color w:val="0000FF"/>
                <w:u w:val="single"/>
              </w:rPr>
              <w:t>fa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условия протекания химических реакций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3</w:instrText>
            </w:r>
            <w:r w:rsidR="00CD4F61">
              <w:instrText>a</w:instrText>
            </w:r>
            <w:r w:rsidR="00CD4F61" w:rsidRPr="00A4242D">
              <w:rPr>
                <w:lang w:val="ru-RU"/>
              </w:rPr>
              <w:instrText>16"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массы веществ. Химические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3</w:instrText>
            </w:r>
            <w:r w:rsidR="00CD4F61">
              <w:instrText>b</w:instrText>
            </w:r>
            <w:r w:rsidR="00CD4F61" w:rsidRPr="00A4242D">
              <w:rPr>
                <w:lang w:val="ru-RU"/>
              </w:rPr>
              <w:instrText>88"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количества, массы вещества по уравнениям химических реакций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5708"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5708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(соединения, разложения, замещения, обмена)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3</w:instrText>
            </w:r>
            <w:r w:rsidR="00CD4F61">
              <w:instrText>f</w:instrText>
            </w:r>
            <w:r w:rsidR="00CD4F61" w:rsidRPr="00A4242D">
              <w:rPr>
                <w:lang w:val="ru-RU"/>
              </w:rPr>
              <w:instrText>34"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34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 — учёный-энциклопедист.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40</w:instrText>
            </w:r>
            <w:r w:rsidR="00CD4F61">
              <w:instrText>c</w:instrText>
            </w:r>
            <w:r w:rsidR="00CD4F61" w:rsidRPr="00A4242D">
              <w:rPr>
                <w:lang w:val="ru-RU"/>
              </w:rPr>
              <w:instrText>4"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 по теме «Вещества и химические реакции»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4290"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4290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— смесь газов. Состав воздуха. Кислород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Озон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448</w:instrText>
            </w:r>
            <w:r w:rsidR="00CD4F61">
              <w:instrText>e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448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кислорода (реакции окисления, горение).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Понятие об оксидах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4614"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4614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кислорода в лаборатории и промышленности.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кислорода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497</w:instrText>
            </w:r>
            <w:r w:rsidR="00CD4F61">
              <w:instrText>a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497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Тепловой эффект химической реакции, понятие о термохимическом уравнении, экз</w:t>
            </w:r>
            <w:proofErr w:type="gramStart"/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эндотермических реакциях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4790"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4790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Топливо (нефть, уголь и метан). Загрязнение воздуха, способы его предотвращения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</w:instrText>
            </w:r>
            <w:r w:rsidR="00CD4F61">
              <w:instrText>c</w:instrText>
            </w:r>
            <w:r w:rsidR="00CD4F61" w:rsidRPr="00A4242D">
              <w:rPr>
                <w:lang w:val="ru-RU"/>
              </w:rPr>
              <w:instrText>4</w:instrText>
            </w:r>
            <w:r w:rsidR="00CD4F61">
              <w:instrText>a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3 по теме «Получение и собирание кислорода, изучение его свойств»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</w:instrText>
            </w:r>
            <w:r w:rsidR="00CD4F61">
              <w:instrText>ae</w:instrText>
            </w:r>
            <w:r w:rsidR="00CD4F61" w:rsidRPr="00A4242D">
              <w:rPr>
                <w:lang w:val="ru-RU"/>
              </w:rPr>
              <w:instrText>2"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ae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 — элемент и простое вещество.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в природе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</w:instrText>
            </w:r>
            <w:r w:rsidR="00CD4F61">
              <w:instrText>dd</w:instrText>
            </w:r>
            <w:r w:rsidR="00CD4F61" w:rsidRPr="00A4242D">
              <w:rPr>
                <w:lang w:val="ru-RU"/>
              </w:rPr>
              <w:instrText>0"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водорода.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водорода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</w:instrText>
            </w:r>
            <w:r w:rsidR="00CD4F61">
              <w:instrText>dd</w:instrText>
            </w:r>
            <w:r w:rsidR="00CD4F61" w:rsidRPr="00A4242D">
              <w:rPr>
                <w:lang w:val="ru-RU"/>
              </w:rPr>
              <w:instrText>0"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кислотах и солях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50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2"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водорода в лаборатории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</w:instrText>
            </w:r>
            <w:r w:rsidR="00CD4F61">
              <w:instrText>dd</w:instrText>
            </w:r>
            <w:r w:rsidR="00CD4F61" w:rsidRPr="00A4242D">
              <w:rPr>
                <w:lang w:val="ru-RU"/>
              </w:rPr>
              <w:instrText>0"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 по теме «Получение и собирание водорода, изучение его свойств»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4</w:instrText>
            </w:r>
            <w:r w:rsidR="00CD4F61">
              <w:instrText>f</w:instrText>
            </w:r>
            <w:r w:rsidR="00CD4F61" w:rsidRPr="00A4242D">
              <w:rPr>
                <w:lang w:val="ru-RU"/>
              </w:rPr>
              <w:instrText>42"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Молярный объём газов. Закон Авогадро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</w:instrText>
            </w:r>
            <w:r w:rsidR="00CD4F61">
              <w:instrText>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542</w:instrText>
            </w:r>
            <w:r w:rsidR="00CD4F61">
              <w:instrText>e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542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Вычисления объёма, количества вещества газа по его известному количеству </w:t>
            </w: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вещества или объёму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55</w:instrText>
            </w:r>
            <w:r w:rsidR="00CD4F61">
              <w:instrText>a</w:instrText>
            </w:r>
            <w:r w:rsidR="00CD4F61" w:rsidRPr="00A4242D">
              <w:rPr>
                <w:lang w:val="ru-RU"/>
              </w:rPr>
              <w:instrText>0"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55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объёмов газов по уравнению реакции на основе закона объёмных отношений газов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5708"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5708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воды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587</w:instrText>
            </w:r>
            <w:r w:rsidR="00CD4F61">
              <w:instrText>a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587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Состав оснований. Понятие об индикаторах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59</w:instrText>
            </w:r>
            <w:r w:rsidR="00CD4F61">
              <w:instrText>e</w:instrText>
            </w:r>
            <w:r w:rsidR="00CD4F61" w:rsidRPr="00A4242D">
              <w:rPr>
                <w:lang w:val="ru-RU"/>
              </w:rPr>
              <w:instrText>2"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растворитель. Насыщенные и ненасыщенные растворы. Массовая доля вещества в растворе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5</w:instrText>
            </w:r>
            <w:r w:rsidR="00CD4F61">
              <w:instrText>b</w:instrText>
            </w:r>
            <w:r w:rsidR="00CD4F61" w:rsidRPr="00A4242D">
              <w:rPr>
                <w:lang w:val="ru-RU"/>
              </w:rPr>
              <w:instrText>40"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40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 по теме «Приготовление растворов с определённой массовой долей растворённого вещества»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5</w:instrText>
            </w:r>
            <w:r w:rsidR="00CD4F61">
              <w:instrText>eba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eba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№2 по теме «Кислород.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Водород. Вода»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6342"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6342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Оксиды: состав, классификация, номенклатура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664</w:instrText>
            </w:r>
            <w:r w:rsidR="00CD4F61">
              <w:instrText>e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664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кислотных, основных и амфотерных оксидов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664</w:instrText>
            </w:r>
            <w:r w:rsidR="00CD4F61">
              <w:instrText>e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664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Основания: состав, классификация, номенклатура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67</w:instrText>
            </w:r>
            <w:r w:rsidR="00CD4F61">
              <w:instrText>ca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67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оснований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</w:instrText>
            </w:r>
            <w:r w:rsidR="00CD4F61" w:rsidRPr="00A4242D">
              <w:rPr>
                <w:lang w:val="ru-RU"/>
              </w:rPr>
              <w:instrText>67</w:instrText>
            </w:r>
            <w:r w:rsidR="00CD4F61">
              <w:instrText>ca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67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Кислоты: состав, классификация, номенклатура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dfee</w:instrText>
            </w:r>
            <w:r w:rsidR="00CD4F61" w:rsidRPr="00A4242D">
              <w:rPr>
                <w:lang w:val="ru-RU"/>
              </w:rPr>
              <w:instrText>2"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dfee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и химические свойства кислот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</w:instrText>
            </w:r>
            <w:r w:rsidR="00CD4F61">
              <w:instrText>ff</w:instrText>
            </w:r>
            <w:r w:rsidR="00CD4F61" w:rsidRPr="00A4242D">
              <w:rPr>
                <w:lang w:val="ru-RU"/>
              </w:rPr>
              <w:instrText>0</w:instrText>
            </w:r>
            <w:r w:rsidR="00CD4F61">
              <w:instrText>dfee</w:instrText>
            </w:r>
            <w:r w:rsidR="00CD4F61" w:rsidRPr="00A4242D">
              <w:rPr>
                <w:lang w:val="ru-RU"/>
              </w:rPr>
              <w:instrText>2"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dfee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Соли (средние): номенклатура, способы получения, химические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</w:instrText>
            </w:r>
            <w:r w:rsidR="00CD4F61">
              <w:instrText>u</w:instrText>
            </w:r>
            <w:r w:rsidR="00CD4F61" w:rsidRPr="00A4242D">
              <w:rPr>
                <w:lang w:val="ru-RU"/>
              </w:rPr>
              <w:instrText>/00</w:instrText>
            </w:r>
            <w:r w:rsidR="00CD4F61">
              <w:instrText>ad</w:instrText>
            </w:r>
            <w:r w:rsidR="00CD4F61" w:rsidRPr="00A4242D">
              <w:rPr>
                <w:lang w:val="ru-RU"/>
              </w:rPr>
              <w:instrText>9474"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9474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«Основные классы неорганических соединений»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/00</w:instrText>
            </w:r>
            <w:r w:rsidR="00CD4F61">
              <w:instrText>ad</w:instrText>
            </w:r>
            <w:r w:rsidR="00CD4F61" w:rsidRPr="00A4242D">
              <w:rPr>
                <w:lang w:val="ru-RU"/>
              </w:rPr>
              <w:instrText>9</w:instrText>
            </w:r>
            <w:r w:rsidR="00CD4F61">
              <w:instrText>b</w:instrText>
            </w:r>
            <w:r w:rsidR="00CD4F61" w:rsidRPr="00A4242D">
              <w:rPr>
                <w:lang w:val="ru-RU"/>
              </w:rPr>
              <w:instrText>7</w:instrText>
            </w:r>
            <w:r w:rsidR="00CD4F61">
              <w:instrText>c</w:instrText>
            </w:r>
            <w:r w:rsidR="00CD4F61" w:rsidRPr="00A4242D">
              <w:rPr>
                <w:lang w:val="ru-RU"/>
              </w:rPr>
              <w:instrText>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CD4F6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82E81" w:rsidRPr="00A4242D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неорганических соединений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CD4F61">
              <w:fldChar w:fldCharType="begin"/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instrText>HYPERLINK</w:instrText>
            </w:r>
            <w:r w:rsidR="00CD4F61" w:rsidRPr="00A4242D">
              <w:rPr>
                <w:lang w:val="ru-RU"/>
              </w:rPr>
              <w:instrText xml:space="preserve"> "</w:instrText>
            </w:r>
            <w:r w:rsidR="00CD4F61">
              <w:instrText>https</w:instrText>
            </w:r>
            <w:r w:rsidR="00CD4F61" w:rsidRPr="00A4242D">
              <w:rPr>
                <w:lang w:val="ru-RU"/>
              </w:rPr>
              <w:instrText>://</w:instrText>
            </w:r>
            <w:r w:rsidR="00CD4F61">
              <w:instrText>m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edsoo</w:instrText>
            </w:r>
            <w:r w:rsidR="00CD4F61" w:rsidRPr="00A4242D">
              <w:rPr>
                <w:lang w:val="ru-RU"/>
              </w:rPr>
              <w:instrText>.</w:instrText>
            </w:r>
            <w:r w:rsidR="00CD4F61">
              <w:instrText>ru</w:instrText>
            </w:r>
            <w:r w:rsidR="00CD4F61" w:rsidRPr="00A4242D">
              <w:rPr>
                <w:lang w:val="ru-RU"/>
              </w:rPr>
              <w:instrText>/00</w:instrText>
            </w:r>
            <w:r w:rsidR="00CD4F61">
              <w:instrText>ad</w:instrText>
            </w:r>
            <w:r w:rsidR="00CD4F61" w:rsidRPr="00A4242D">
              <w:rPr>
                <w:lang w:val="ru-RU"/>
              </w:rPr>
              <w:instrText>9</w:instrText>
            </w:r>
            <w:r w:rsidR="00CD4F61">
              <w:instrText>a</w:instrText>
            </w:r>
            <w:r w:rsidR="00CD4F61" w:rsidRPr="00A4242D">
              <w:rPr>
                <w:lang w:val="ru-RU"/>
              </w:rPr>
              <w:instrText>50" \</w:instrText>
            </w:r>
            <w:r w:rsidR="00CD4F61">
              <w:instrText>h</w:instrText>
            </w:r>
            <w:r w:rsidR="00CD4F61" w:rsidRPr="00A4242D">
              <w:rPr>
                <w:lang w:val="ru-RU"/>
              </w:rPr>
              <w:instrText xml:space="preserve"> </w:instrText>
            </w:r>
            <w:r w:rsidR="00CD4F61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/00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3635A">
              <w:rPr>
                <w:rFonts w:ascii="Times New Roman" w:hAnsi="Times New Roman"/>
                <w:color w:val="0000FF"/>
                <w:u w:val="single"/>
                <w:lang w:val="ru-RU"/>
              </w:rPr>
              <w:t>50</w:t>
            </w:r>
            <w:r w:rsidR="00CD4F61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№3 по теме "Основные классы неорганических соединений"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Первые попытки классификации химических элементов. Понятие о группах сходных элементов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Периоды, группы, подгруппы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атомов. Состав атомных ядер.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 элементов Периодической системы Д. И. Менделеева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химического элемента по его положению в Периодической системе Д. И. Менделеева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Периодического закона для развития науки и практики. Д. И. Менделеев — учёный, педагог и гражданин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 атомов химических элементов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Ионная химическая связь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полярная химическая связь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Ковалентная неполярная химическая связь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окисления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Окислители и восстановители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№4 по теме «Строение атома.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Химическая связь»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82E81" w:rsidRPr="0003635A">
        <w:trPr>
          <w:trHeight w:val="144"/>
          <w:tblCellSpacing w:w="0" w:type="dxa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3635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82E81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82E81" w:rsidRPr="0003635A" w:rsidRDefault="0003635A">
            <w:pPr>
              <w:spacing w:after="0"/>
              <w:ind w:left="135"/>
              <w:rPr>
                <w:lang w:val="ru-RU"/>
              </w:rPr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82E81" w:rsidRDefault="0003635A">
            <w:pPr>
              <w:spacing w:after="0"/>
              <w:ind w:left="135"/>
              <w:jc w:val="center"/>
            </w:pPr>
            <w:r w:rsidRPr="0003635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82E81" w:rsidRDefault="00382E81"/>
        </w:tc>
      </w:tr>
    </w:tbl>
    <w:p w:rsidR="00382E81" w:rsidRDefault="00382E81">
      <w:pPr>
        <w:sectPr w:rsidR="00382E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E81" w:rsidRDefault="000363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382E81" w:rsidRDefault="00382E81">
      <w:pPr>
        <w:sectPr w:rsidR="00382E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82E81" w:rsidRDefault="00382E81">
      <w:pPr>
        <w:sectPr w:rsidR="00382E8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6906825"/>
    </w:p>
    <w:bookmarkEnd w:id="14"/>
    <w:p w:rsidR="00382E81" w:rsidRDefault="0003635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82E81" w:rsidRDefault="0003635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82E81" w:rsidRPr="0003635A" w:rsidRDefault="0003635A" w:rsidP="001F021B">
      <w:pPr>
        <w:spacing w:after="0" w:line="480" w:lineRule="auto"/>
        <w:ind w:left="120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bd05d80c-fcad-45de-a028-b236b74fbaf0"/>
      <w:r w:rsidRPr="0003635A">
        <w:rPr>
          <w:rFonts w:ascii="Times New Roman" w:hAnsi="Times New Roman"/>
          <w:color w:val="000000"/>
          <w:sz w:val="28"/>
          <w:lang w:val="ru-RU"/>
        </w:rPr>
        <w:t>• Химия, 8 класс/ Рудзитис Г.Е., Фельдман Ф.Г., Акционерное общество «Издательство «Просвещение»</w:t>
      </w:r>
      <w:bookmarkEnd w:id="15"/>
      <w:r w:rsidRPr="0003635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382E81" w:rsidRPr="0003635A" w:rsidRDefault="0003635A">
      <w:pPr>
        <w:spacing w:after="0"/>
        <w:ind w:left="120"/>
        <w:rPr>
          <w:lang w:val="ru-RU"/>
        </w:rPr>
      </w:pPr>
      <w:r w:rsidRPr="0003635A">
        <w:rPr>
          <w:rFonts w:ascii="Times New Roman" w:hAnsi="Times New Roman"/>
          <w:color w:val="000000"/>
          <w:sz w:val="28"/>
          <w:lang w:val="ru-RU"/>
        </w:rPr>
        <w:t>​</w:t>
      </w:r>
    </w:p>
    <w:p w:rsidR="00382E81" w:rsidRDefault="0003635A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63BBE" w:rsidRDefault="00963BBE" w:rsidP="00963BBE">
      <w:pPr>
        <w:pStyle w:val="ae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963BBE">
        <w:rPr>
          <w:rFonts w:ascii="Times New Roman" w:hAnsi="Times New Roman"/>
          <w:color w:val="000000"/>
          <w:sz w:val="28"/>
          <w:lang w:val="ru-RU"/>
        </w:rPr>
        <w:t>Гара Н. Н. Химия</w:t>
      </w:r>
      <w:proofErr w:type="gramStart"/>
      <w:r w:rsidRPr="00963BBE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963BBE">
        <w:rPr>
          <w:rFonts w:ascii="Times New Roman" w:hAnsi="Times New Roman"/>
          <w:color w:val="000000"/>
          <w:sz w:val="28"/>
          <w:lang w:val="ru-RU"/>
        </w:rPr>
        <w:t xml:space="preserve"> уроки в 8 классе : пособие для учителя / Н. Н. Гара. — 2-е изд., перераб. — М.: «Просвещение»</w:t>
      </w:r>
    </w:p>
    <w:p w:rsidR="00963BBE" w:rsidRPr="00963BBE" w:rsidRDefault="00963BBE" w:rsidP="00963BBE">
      <w:pPr>
        <w:pStyle w:val="ae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963BBE">
        <w:rPr>
          <w:rFonts w:ascii="Times New Roman" w:hAnsi="Times New Roman"/>
          <w:color w:val="000000"/>
          <w:sz w:val="28"/>
          <w:lang w:val="ru-RU"/>
        </w:rPr>
        <w:t>Гара Н.Н. Химия. Задачник с помощником. - М.: «Просвещение»</w:t>
      </w:r>
    </w:p>
    <w:p w:rsidR="00963BBE" w:rsidRPr="001F021B" w:rsidRDefault="00963BBE" w:rsidP="001F021B">
      <w:pPr>
        <w:pStyle w:val="ae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1F021B">
        <w:rPr>
          <w:rFonts w:ascii="Times New Roman" w:hAnsi="Times New Roman"/>
          <w:color w:val="000000"/>
          <w:sz w:val="28"/>
          <w:lang w:val="ru-RU"/>
        </w:rPr>
        <w:t>Химия поурочные планы 8 класс по учебнику Рудзитис Г.Е., Фельдман Ф.Г.</w:t>
      </w:r>
    </w:p>
    <w:p w:rsidR="00963BBE" w:rsidRDefault="00963BBE" w:rsidP="00963BBE">
      <w:pPr>
        <w:pStyle w:val="ae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lang w:val="ru-RU"/>
        </w:rPr>
      </w:pPr>
      <w:r w:rsidRPr="00963BBE">
        <w:rPr>
          <w:rFonts w:ascii="Times New Roman" w:hAnsi="Times New Roman"/>
          <w:color w:val="000000"/>
          <w:sz w:val="28"/>
          <w:lang w:val="ru-RU"/>
        </w:rPr>
        <w:t>А. Боровских Зачетные работы по химии к учебнику Рудзитиса "Химия 8 класс",  М.: Издательство "Экзамен"</w:t>
      </w:r>
    </w:p>
    <w:p w:rsidR="001F021B" w:rsidRPr="00963BBE" w:rsidRDefault="001F021B" w:rsidP="001F021B">
      <w:pPr>
        <w:pStyle w:val="ae"/>
        <w:spacing w:after="0" w:line="360" w:lineRule="auto"/>
        <w:ind w:left="84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382E81" w:rsidRPr="0003635A" w:rsidRDefault="0003635A">
      <w:pPr>
        <w:spacing w:after="0" w:line="480" w:lineRule="auto"/>
        <w:ind w:left="120"/>
        <w:rPr>
          <w:lang w:val="ru-RU"/>
        </w:rPr>
      </w:pPr>
      <w:r w:rsidRPr="0003635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63BBE" w:rsidRPr="00963BBE" w:rsidRDefault="00963BBE" w:rsidP="00963BBE">
      <w:pPr>
        <w:rPr>
          <w:lang w:val="ru-RU"/>
        </w:rPr>
      </w:pPr>
      <w:bookmarkStart w:id="16" w:name="block-6906827"/>
      <w:r w:rsidRPr="00963BBE">
        <w:t>https</w:t>
      </w:r>
      <w:r w:rsidRPr="00963BBE">
        <w:rPr>
          <w:lang w:val="ru-RU"/>
        </w:rPr>
        <w:t>://</w:t>
      </w:r>
      <w:r w:rsidRPr="00963BBE">
        <w:t>urok</w:t>
      </w:r>
      <w:r w:rsidRPr="00963BBE">
        <w:rPr>
          <w:lang w:val="ru-RU"/>
        </w:rPr>
        <w:t>.1</w:t>
      </w:r>
      <w:r w:rsidRPr="00963BBE">
        <w:t>c</w:t>
      </w:r>
      <w:r w:rsidRPr="00963BBE">
        <w:rPr>
          <w:lang w:val="ru-RU"/>
        </w:rPr>
        <w:t>.</w:t>
      </w:r>
      <w:r w:rsidRPr="00963BBE">
        <w:t>ru</w:t>
      </w:r>
      <w:r w:rsidRPr="00963BBE">
        <w:rPr>
          <w:lang w:val="ru-RU"/>
        </w:rPr>
        <w:t xml:space="preserve">/ </w:t>
      </w:r>
      <w:r w:rsidRPr="00963BBE">
        <w:rPr>
          <w:lang w:val="ru-RU"/>
        </w:rPr>
        <w:br/>
      </w:r>
      <w:r w:rsidRPr="00963BBE">
        <w:t>https</w:t>
      </w:r>
      <w:r w:rsidRPr="00963BBE">
        <w:rPr>
          <w:lang w:val="ru-RU"/>
        </w:rPr>
        <w:t>://</w:t>
      </w:r>
      <w:r w:rsidRPr="00963BBE">
        <w:t>educont</w:t>
      </w:r>
      <w:r w:rsidRPr="00963BBE">
        <w:rPr>
          <w:lang w:val="ru-RU"/>
        </w:rPr>
        <w:t>.</w:t>
      </w:r>
      <w:r w:rsidRPr="00963BBE">
        <w:t>ru</w:t>
      </w:r>
      <w:r w:rsidRPr="00963BBE">
        <w:rPr>
          <w:lang w:val="ru-RU"/>
        </w:rPr>
        <w:t xml:space="preserve">/ </w:t>
      </w:r>
      <w:r w:rsidRPr="00963BBE">
        <w:rPr>
          <w:lang w:val="ru-RU"/>
        </w:rPr>
        <w:br/>
      </w:r>
      <w:r w:rsidRPr="00963BBE">
        <w:t>https</w:t>
      </w:r>
      <w:r w:rsidRPr="00963BBE">
        <w:rPr>
          <w:lang w:val="ru-RU"/>
        </w:rPr>
        <w:t>://</w:t>
      </w:r>
      <w:r w:rsidRPr="00963BBE">
        <w:t>mob</w:t>
      </w:r>
      <w:r w:rsidRPr="00963BBE">
        <w:rPr>
          <w:lang w:val="ru-RU"/>
        </w:rPr>
        <w:t>-</w:t>
      </w:r>
      <w:r w:rsidRPr="00963BBE">
        <w:t>edu</w:t>
      </w:r>
      <w:r w:rsidRPr="00963BBE">
        <w:rPr>
          <w:lang w:val="ru-RU"/>
        </w:rPr>
        <w:t>.</w:t>
      </w:r>
      <w:r w:rsidRPr="00963BBE">
        <w:t>com</w:t>
      </w:r>
      <w:r w:rsidRPr="00963BBE">
        <w:rPr>
          <w:lang w:val="ru-RU"/>
        </w:rPr>
        <w:t xml:space="preserve">/ </w:t>
      </w:r>
      <w:r w:rsidRPr="00963BBE">
        <w:rPr>
          <w:lang w:val="ru-RU"/>
        </w:rPr>
        <w:br/>
      </w:r>
      <w:r w:rsidRPr="00963BBE">
        <w:t>https</w:t>
      </w:r>
      <w:r w:rsidRPr="00963BBE">
        <w:rPr>
          <w:lang w:val="ru-RU"/>
        </w:rPr>
        <w:t>://</w:t>
      </w:r>
      <w:r w:rsidRPr="00963BBE">
        <w:t>www</w:t>
      </w:r>
      <w:r w:rsidRPr="00963BBE">
        <w:rPr>
          <w:lang w:val="ru-RU"/>
        </w:rPr>
        <w:t>.</w:t>
      </w:r>
      <w:r w:rsidRPr="00963BBE">
        <w:t>imumk</w:t>
      </w:r>
      <w:r w:rsidRPr="00963BBE">
        <w:rPr>
          <w:lang w:val="ru-RU"/>
        </w:rPr>
        <w:t>.</w:t>
      </w:r>
      <w:r w:rsidRPr="00963BBE">
        <w:t>ru</w:t>
      </w:r>
      <w:r w:rsidRPr="00963BBE">
        <w:rPr>
          <w:lang w:val="ru-RU"/>
        </w:rPr>
        <w:t xml:space="preserve">/ </w:t>
      </w:r>
      <w:r w:rsidRPr="00963BBE">
        <w:rPr>
          <w:lang w:val="ru-RU"/>
        </w:rPr>
        <w:br/>
      </w:r>
      <w:r w:rsidRPr="00963BBE">
        <w:t>https</w:t>
      </w:r>
      <w:r w:rsidRPr="00963BBE">
        <w:rPr>
          <w:lang w:val="ru-RU"/>
        </w:rPr>
        <w:t>://</w:t>
      </w:r>
      <w:r w:rsidRPr="00963BBE">
        <w:t>foxford</w:t>
      </w:r>
      <w:r w:rsidRPr="00963BBE">
        <w:rPr>
          <w:lang w:val="ru-RU"/>
        </w:rPr>
        <w:t>.</w:t>
      </w:r>
      <w:r w:rsidRPr="00963BBE">
        <w:t>ru</w:t>
      </w:r>
      <w:r w:rsidRPr="00963BBE">
        <w:rPr>
          <w:lang w:val="ru-RU"/>
        </w:rPr>
        <w:t xml:space="preserve">/ </w:t>
      </w:r>
      <w:r w:rsidRPr="00963BBE">
        <w:rPr>
          <w:lang w:val="ru-RU"/>
        </w:rPr>
        <w:br/>
      </w:r>
      <w:r w:rsidRPr="00963BBE">
        <w:t>https</w:t>
      </w:r>
      <w:r w:rsidRPr="00963BBE">
        <w:rPr>
          <w:lang w:val="ru-RU"/>
        </w:rPr>
        <w:t>://</w:t>
      </w:r>
      <w:r w:rsidRPr="00963BBE">
        <w:t>www</w:t>
      </w:r>
      <w:r w:rsidRPr="00963BBE">
        <w:rPr>
          <w:lang w:val="ru-RU"/>
        </w:rPr>
        <w:t>.</w:t>
      </w:r>
      <w:r w:rsidRPr="00963BBE">
        <w:t>yaklass</w:t>
      </w:r>
      <w:r w:rsidRPr="00963BBE">
        <w:rPr>
          <w:lang w:val="ru-RU"/>
        </w:rPr>
        <w:t>.</w:t>
      </w:r>
      <w:r w:rsidRPr="00963BBE">
        <w:t>ru</w:t>
      </w:r>
      <w:r w:rsidRPr="00963BBE">
        <w:rPr>
          <w:lang w:val="ru-RU"/>
        </w:rPr>
        <w:t xml:space="preserve">/ </w:t>
      </w:r>
      <w:r w:rsidRPr="00963BBE">
        <w:rPr>
          <w:lang w:val="ru-RU"/>
        </w:rPr>
        <w:br/>
      </w:r>
      <w:r w:rsidRPr="00963BBE">
        <w:t>https</w:t>
      </w:r>
      <w:r w:rsidRPr="00963BBE">
        <w:rPr>
          <w:lang w:val="ru-RU"/>
        </w:rPr>
        <w:t>://</w:t>
      </w:r>
      <w:r w:rsidRPr="00963BBE">
        <w:t>globallab</w:t>
      </w:r>
      <w:r w:rsidRPr="00963BBE">
        <w:rPr>
          <w:lang w:val="ru-RU"/>
        </w:rPr>
        <w:t>.</w:t>
      </w:r>
      <w:r w:rsidRPr="00963BBE">
        <w:t>org</w:t>
      </w:r>
      <w:r w:rsidRPr="00963BBE">
        <w:rPr>
          <w:lang w:val="ru-RU"/>
        </w:rPr>
        <w:t>/</w:t>
      </w:r>
      <w:r w:rsidRPr="00963BBE">
        <w:t>ru</w:t>
      </w:r>
      <w:r w:rsidRPr="00963BBE">
        <w:rPr>
          <w:lang w:val="ru-RU"/>
        </w:rPr>
        <w:t xml:space="preserve">/ </w:t>
      </w:r>
      <w:r w:rsidRPr="00963BBE">
        <w:rPr>
          <w:lang w:val="ru-RU"/>
        </w:rPr>
        <w:br/>
      </w:r>
      <w:r w:rsidRPr="00963BBE">
        <w:t>https</w:t>
      </w:r>
      <w:r w:rsidRPr="00963BBE">
        <w:rPr>
          <w:lang w:val="ru-RU"/>
        </w:rPr>
        <w:t>://</w:t>
      </w:r>
      <w:r w:rsidRPr="00963BBE">
        <w:t>uchi</w:t>
      </w:r>
      <w:r w:rsidRPr="00963BBE">
        <w:rPr>
          <w:lang w:val="ru-RU"/>
        </w:rPr>
        <w:t>.</w:t>
      </w:r>
      <w:r w:rsidRPr="00963BBE">
        <w:t>ru</w:t>
      </w:r>
      <w:r w:rsidRPr="00963BBE">
        <w:rPr>
          <w:lang w:val="ru-RU"/>
        </w:rPr>
        <w:t xml:space="preserve">/ </w:t>
      </w:r>
      <w:r w:rsidRPr="00963BBE">
        <w:rPr>
          <w:lang w:val="ru-RU"/>
        </w:rPr>
        <w:br/>
      </w:r>
      <w:r w:rsidRPr="00963BBE">
        <w:t>https</w:t>
      </w:r>
      <w:r w:rsidRPr="00963BBE">
        <w:rPr>
          <w:lang w:val="ru-RU"/>
        </w:rPr>
        <w:t>://</w:t>
      </w:r>
      <w:r w:rsidRPr="00963BBE">
        <w:t>resh</w:t>
      </w:r>
      <w:r w:rsidRPr="00963BBE">
        <w:rPr>
          <w:lang w:val="ru-RU"/>
        </w:rPr>
        <w:t>.</w:t>
      </w:r>
      <w:r w:rsidRPr="00963BBE">
        <w:t>edu</w:t>
      </w:r>
      <w:r w:rsidRPr="00963BBE">
        <w:rPr>
          <w:lang w:val="ru-RU"/>
        </w:rPr>
        <w:t>.</w:t>
      </w:r>
      <w:r w:rsidRPr="00963BBE">
        <w:t>ru</w:t>
      </w:r>
      <w:r w:rsidRPr="00963BBE">
        <w:rPr>
          <w:lang w:val="ru-RU"/>
        </w:rPr>
        <w:t>/</w:t>
      </w:r>
    </w:p>
    <w:p w:rsidR="00382E81" w:rsidRPr="00963BBE" w:rsidRDefault="00382E81">
      <w:pPr>
        <w:rPr>
          <w:lang w:val="ru-RU"/>
        </w:rPr>
        <w:sectPr w:rsidR="00382E81" w:rsidRPr="00963BBE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382E81" w:rsidRPr="00963BBE" w:rsidRDefault="00382E81">
      <w:pPr>
        <w:rPr>
          <w:lang w:val="ru-RU"/>
        </w:rPr>
      </w:pPr>
    </w:p>
    <w:sectPr w:rsidR="00382E81" w:rsidRPr="00963BBE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F61" w:rsidRDefault="00CD4F61">
      <w:pPr>
        <w:spacing w:line="240" w:lineRule="auto"/>
      </w:pPr>
      <w:r>
        <w:separator/>
      </w:r>
    </w:p>
  </w:endnote>
  <w:endnote w:type="continuationSeparator" w:id="0">
    <w:p w:rsidR="00CD4F61" w:rsidRDefault="00CD4F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F61" w:rsidRDefault="00CD4F61">
      <w:pPr>
        <w:spacing w:after="0"/>
      </w:pPr>
      <w:r>
        <w:separator/>
      </w:r>
    </w:p>
  </w:footnote>
  <w:footnote w:type="continuationSeparator" w:id="0">
    <w:p w:rsidR="00CD4F61" w:rsidRDefault="00CD4F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5743"/>
    <w:multiLevelType w:val="hybridMultilevel"/>
    <w:tmpl w:val="C7D8536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8B35259"/>
    <w:multiLevelType w:val="hybridMultilevel"/>
    <w:tmpl w:val="D186AA2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610EFE5C"/>
    <w:multiLevelType w:val="singleLevel"/>
    <w:tmpl w:val="610EFE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E81"/>
    <w:rsid w:val="0003635A"/>
    <w:rsid w:val="001F021B"/>
    <w:rsid w:val="00382E81"/>
    <w:rsid w:val="005B08B0"/>
    <w:rsid w:val="00963BBE"/>
    <w:rsid w:val="00A4242D"/>
    <w:rsid w:val="00CD4F61"/>
    <w:rsid w:val="4FE7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List Paragraph"/>
    <w:basedOn w:val="a"/>
    <w:uiPriority w:val="99"/>
    <w:unhideWhenUsed/>
    <w:rsid w:val="00963B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List Paragraph"/>
    <w:basedOn w:val="a"/>
    <w:uiPriority w:val="99"/>
    <w:unhideWhenUsed/>
    <w:rsid w:val="00963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837c" TargetMode="External"/><Relationship Id="rId13" Type="http://schemas.openxmlformats.org/officeDocument/2006/relationships/hyperlink" Target="https://m.edsoo.ru/7f41837c" TargetMode="External"/><Relationship Id="rId18" Type="http://schemas.openxmlformats.org/officeDocument/2006/relationships/hyperlink" Target="https://m.edsoo.ru/ff0d210c" TargetMode="External"/><Relationship Id="rId26" Type="http://schemas.openxmlformats.org/officeDocument/2006/relationships/hyperlink" Target="https://m.edsoo.ru/00ad9ffa" TargetMode="External"/><Relationship Id="rId39" Type="http://schemas.openxmlformats.org/officeDocument/2006/relationships/hyperlink" Target="https://m.edsoo.ru/00adb076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f0d26ca" TargetMode="External"/><Relationship Id="rId34" Type="http://schemas.openxmlformats.org/officeDocument/2006/relationships/hyperlink" Target="https://m.edsoo.ru/00adac34" TargetMode="External"/><Relationship Id="rId42" Type="http://schemas.openxmlformats.org/officeDocument/2006/relationships/hyperlink" Target="https://m.edsoo.ru/00ad9cb2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837c" TargetMode="External"/><Relationship Id="rId17" Type="http://schemas.openxmlformats.org/officeDocument/2006/relationships/hyperlink" Target="https://m.edsoo.ru/7f41837c" TargetMode="External"/><Relationship Id="rId25" Type="http://schemas.openxmlformats.org/officeDocument/2006/relationships/hyperlink" Target="https://m.edsoo.ru/00ad9e1a" TargetMode="External"/><Relationship Id="rId33" Type="http://schemas.openxmlformats.org/officeDocument/2006/relationships/hyperlink" Target="https://m.edsoo.ru/00adaab8" TargetMode="External"/><Relationship Id="rId38" Type="http://schemas.openxmlformats.org/officeDocument/2006/relationships/hyperlink" Target="https://m.edsoo.ru/00adb07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37c" TargetMode="External"/><Relationship Id="rId20" Type="http://schemas.openxmlformats.org/officeDocument/2006/relationships/hyperlink" Target="https://m.edsoo.ru/ff0d23dc" TargetMode="External"/><Relationship Id="rId29" Type="http://schemas.openxmlformats.org/officeDocument/2006/relationships/hyperlink" Target="https://m.edsoo.ru/00ada342" TargetMode="External"/><Relationship Id="rId41" Type="http://schemas.openxmlformats.org/officeDocument/2006/relationships/hyperlink" Target="https://m.edsoo.ru/00adb33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837c" TargetMode="External"/><Relationship Id="rId24" Type="http://schemas.openxmlformats.org/officeDocument/2006/relationships/hyperlink" Target="https://m.edsoo.ru/00ad9cb2" TargetMode="External"/><Relationship Id="rId32" Type="http://schemas.openxmlformats.org/officeDocument/2006/relationships/hyperlink" Target="https://m.edsoo.ru/00ada96e" TargetMode="External"/><Relationship Id="rId37" Type="http://schemas.openxmlformats.org/officeDocument/2006/relationships/hyperlink" Target="https://m.edsoo.ru/00adae28" TargetMode="External"/><Relationship Id="rId40" Type="http://schemas.openxmlformats.org/officeDocument/2006/relationships/hyperlink" Target="https://m.edsoo.ru/00adb486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837c" TargetMode="External"/><Relationship Id="rId23" Type="http://schemas.openxmlformats.org/officeDocument/2006/relationships/hyperlink" Target="https://m.edsoo.ru/ff0d2a6c" TargetMode="External"/><Relationship Id="rId28" Type="http://schemas.openxmlformats.org/officeDocument/2006/relationships/hyperlink" Target="https://m.edsoo.ru/00ada52c" TargetMode="External"/><Relationship Id="rId36" Type="http://schemas.openxmlformats.org/officeDocument/2006/relationships/hyperlink" Target="https://m.edsoo.ru/00adaab9" TargetMode="External"/><Relationship Id="rId10" Type="http://schemas.openxmlformats.org/officeDocument/2006/relationships/hyperlink" Target="https://m.edsoo.ru/7f41837c" TargetMode="External"/><Relationship Id="rId19" Type="http://schemas.openxmlformats.org/officeDocument/2006/relationships/hyperlink" Target="https://m.edsoo.ru/ff0d227e" TargetMode="External"/><Relationship Id="rId31" Type="http://schemas.openxmlformats.org/officeDocument/2006/relationships/hyperlink" Target="https://m.edsoo.ru/00ada824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837c" TargetMode="External"/><Relationship Id="rId14" Type="http://schemas.openxmlformats.org/officeDocument/2006/relationships/hyperlink" Target="https://m.edsoo.ru/7f41837c" TargetMode="External"/><Relationship Id="rId22" Type="http://schemas.openxmlformats.org/officeDocument/2006/relationships/hyperlink" Target="https://m.edsoo.ru/ff0d28c8" TargetMode="External"/><Relationship Id="rId27" Type="http://schemas.openxmlformats.org/officeDocument/2006/relationships/hyperlink" Target="https://m.edsoo.ru/00ada52c" TargetMode="External"/><Relationship Id="rId30" Type="http://schemas.openxmlformats.org/officeDocument/2006/relationships/hyperlink" Target="https://m.edsoo.ru/00ada6bc" TargetMode="External"/><Relationship Id="rId35" Type="http://schemas.openxmlformats.org/officeDocument/2006/relationships/hyperlink" Target="https://m.edsoo.ru/00adaab8" TargetMode="External"/><Relationship Id="rId43" Type="http://schemas.openxmlformats.org/officeDocument/2006/relationships/hyperlink" Target="https://m.edsoo.ru/ff0d61c6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6120</Words>
  <Characters>34886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</dc:creator>
  <cp:lastModifiedBy>Любовь</cp:lastModifiedBy>
  <cp:revision>4</cp:revision>
  <dcterms:created xsi:type="dcterms:W3CDTF">2023-09-14T01:27:00Z</dcterms:created>
  <dcterms:modified xsi:type="dcterms:W3CDTF">2023-09-15T21:37:00Z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B59A106A46F7498FB2A07EC3727D4ACC_13</vt:lpwstr>
  </property>
</Properties>
</file>